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57D6E41" w:rsidP="457D6E41" w:rsidRDefault="457D6E41" w14:paraId="368D4F85" w14:textId="6E2AB051">
      <w:pPr>
        <w:pStyle w:val="Normal"/>
      </w:pPr>
    </w:p>
    <w:p w:rsidR="0F09FEDE" w:rsidP="457D6E41" w:rsidRDefault="0F09FEDE" w14:paraId="46259F07" w14:textId="21172F57">
      <w:pPr>
        <w:widowControl w:val="0"/>
        <w:spacing w:after="140" w:line="288" w:lineRule="auto"/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</w:pPr>
      <w:r w:rsidRPr="457D6E41" w:rsidR="0F09FEDE"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  <w:t>FEE STRUCTURE WITH GOVERNMENT FUNDING- 2025 term time only (38 weeks September to July)</w:t>
      </w:r>
    </w:p>
    <w:p w:rsidR="457D6E41" w:rsidP="457D6E41" w:rsidRDefault="457D6E41" w14:paraId="6A269398" w14:textId="6D3007D0">
      <w:pPr>
        <w:widowControl w:val="0"/>
        <w:spacing w:after="140" w:line="288" w:lineRule="auto"/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</w:pPr>
    </w:p>
    <w:p w:rsidR="0F09FEDE" w:rsidP="457D6E41" w:rsidRDefault="0F09FEDE" w14:paraId="64CE7D61" w14:textId="2F107A05">
      <w:pPr>
        <w:widowControl w:val="0"/>
        <w:spacing w:after="140" w:line="288" w:lineRule="auto"/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</w:pPr>
      <w:r w:rsidRPr="457D6E41" w:rsidR="0F09FEDE"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  <w:t>Bouncy bees Childcare is open from 7:45am to 6:00pm, Monday to Friday. All normal tenured fees to be paid in advance preferably by standing order, on the 1</w:t>
      </w:r>
      <w:r w:rsidRPr="457D6E41" w:rsidR="0F09FEDE">
        <w:rPr>
          <w:rFonts w:ascii="Liberation Serif" w:hAnsi="Liberation Serif" w:eastAsia="Droid Sans Fallback" w:cs="FreeSans"/>
          <w:color w:val="006666"/>
          <w:sz w:val="24"/>
          <w:szCs w:val="24"/>
          <w:vertAlign w:val="superscript"/>
          <w:lang w:eastAsia="en-GB"/>
        </w:rPr>
        <w:t>st</w:t>
      </w:r>
      <w:r w:rsidRPr="457D6E41" w:rsidR="0F09FEDE"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  <w:t xml:space="preserve"> day of each calendar month. Parents are responsible for payment of full fees at all times. Childcare vouchers are accepted.</w:t>
      </w:r>
    </w:p>
    <w:p w:rsidR="457D6E41" w:rsidP="457D6E41" w:rsidRDefault="457D6E41" w14:paraId="43535095" w14:textId="265DC229">
      <w:pPr>
        <w:pStyle w:val="Normal"/>
        <w:widowControl w:val="0"/>
        <w:spacing w:after="140" w:line="288" w:lineRule="auto"/>
        <w:rPr>
          <w:rFonts w:ascii="Liberation Serif" w:hAnsi="Liberation Serif" w:eastAsia="Droid Sans Fallback" w:cs="FreeSans"/>
          <w:b w:val="1"/>
          <w:bCs w:val="1"/>
          <w:color w:val="006666"/>
          <w:sz w:val="24"/>
          <w:szCs w:val="24"/>
          <w:u w:val="single"/>
          <w:lang w:eastAsia="en-GB"/>
        </w:rPr>
      </w:pPr>
    </w:p>
    <w:tbl>
      <w:tblPr>
        <w:tblpPr w:leftFromText="180" w:rightFromText="180" w:vertAnchor="page" w:horzAnchor="margin" w:tblpY="4197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37"/>
        <w:gridCol w:w="1068"/>
        <w:gridCol w:w="1251"/>
        <w:gridCol w:w="1229"/>
        <w:gridCol w:w="1306"/>
        <w:gridCol w:w="1261"/>
        <w:gridCol w:w="1564"/>
      </w:tblGrid>
      <w:tr w:rsidRPr="00081C55" w:rsidR="00AE28C5" w:rsidTr="457D6E41" w14:paraId="350AF1D9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4B92A0B9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b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b/>
                <w:color w:val="006666"/>
                <w:kern w:val="3"/>
                <w:sz w:val="24"/>
                <w:szCs w:val="24"/>
                <w:lang w:eastAsia="en-GB"/>
              </w:rPr>
              <w:t>Weekly attendance</w:t>
            </w:r>
          </w:p>
        </w:tc>
        <w:tc>
          <w:tcPr>
            <w:tcW w:w="1068" w:type="dxa"/>
            <w:tcMar/>
          </w:tcPr>
          <w:p w:rsidRPr="4015FA1B" w:rsidR="00AE28C5" w:rsidP="4015FA1B" w:rsidRDefault="00AE28C5" w14:paraId="4123ED7F" w14:textId="1DB62883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Weekly Fee</w:t>
            </w:r>
          </w:p>
        </w:tc>
        <w:tc>
          <w:tcPr>
            <w:tcW w:w="1251" w:type="dxa"/>
            <w:tcMar/>
          </w:tcPr>
          <w:p w:rsidRPr="4015FA1B" w:rsidR="00AE28C5" w:rsidP="4015FA1B" w:rsidRDefault="002F50DD" w14:paraId="35D75A09" w14:textId="15307EDE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Monthly Fee</w:t>
            </w:r>
          </w:p>
        </w:tc>
        <w:tc>
          <w:tcPr>
            <w:tcW w:w="1229" w:type="dxa"/>
            <w:tcMar/>
          </w:tcPr>
          <w:p w:rsidR="00AE28C5" w:rsidP="4015FA1B" w:rsidRDefault="00AE28C5" w14:paraId="6B508424" w14:textId="56527ECD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Weekly Fee with 15-hour grant</w:t>
            </w:r>
          </w:p>
        </w:tc>
        <w:tc>
          <w:tcPr>
            <w:tcW w:w="1306" w:type="dxa"/>
            <w:tcMar/>
          </w:tcPr>
          <w:p w:rsidR="00AE28C5" w:rsidP="4015FA1B" w:rsidRDefault="00AE28C5" w14:paraId="0D576A72" w14:textId="4E107579">
            <w:pPr>
              <w:spacing w:line="288" w:lineRule="auto"/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b/>
                <w:bCs/>
                <w:color w:val="006666"/>
                <w:sz w:val="24"/>
                <w:szCs w:val="24"/>
                <w:lang w:eastAsia="en-GB"/>
              </w:rPr>
              <w:t>Monthly fee with 15-hour grant</w:t>
            </w:r>
          </w:p>
        </w:tc>
        <w:tc>
          <w:tcPr>
            <w:tcW w:w="1261" w:type="dxa"/>
            <w:tcMar/>
          </w:tcPr>
          <w:p w:rsidRPr="00081C55" w:rsidR="00AE28C5" w:rsidP="4015FA1B" w:rsidRDefault="00AE28C5" w14:paraId="63530218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b/>
                <w:bCs/>
                <w:color w:val="006666"/>
                <w:kern w:val="3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b/>
                <w:bCs/>
                <w:color w:val="006666"/>
                <w:kern w:val="3"/>
                <w:sz w:val="24"/>
                <w:szCs w:val="24"/>
                <w:lang w:eastAsia="en-GB"/>
              </w:rPr>
              <w:t>Weekly Fee with 30 hrs funding</w:t>
            </w:r>
          </w:p>
        </w:tc>
        <w:tc>
          <w:tcPr>
            <w:tcW w:w="1564" w:type="dxa"/>
            <w:tcMar/>
          </w:tcPr>
          <w:p w:rsidR="00AE28C5" w:rsidP="00317773" w:rsidRDefault="00AE28C5" w14:paraId="55CE18A5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b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b/>
                <w:color w:val="006666"/>
                <w:kern w:val="3"/>
                <w:sz w:val="24"/>
                <w:szCs w:val="24"/>
                <w:lang w:eastAsia="en-GB"/>
              </w:rPr>
              <w:t>Monthly fee with 30 hours funding</w:t>
            </w:r>
          </w:p>
        </w:tc>
      </w:tr>
      <w:tr w:rsidRPr="00081C55" w:rsidR="00AE28C5" w:rsidTr="457D6E41" w14:paraId="14D396CA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330C5111" w14:textId="2EBC5DEF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068" w:type="dxa"/>
            <w:tcMar/>
          </w:tcPr>
          <w:p w:rsidR="00AE28C5" w:rsidP="4015FA1B" w:rsidRDefault="00AE28C5" w14:paraId="7A8ED88E" w14:textId="292FECA8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£61</w:t>
            </w:r>
          </w:p>
        </w:tc>
        <w:tc>
          <w:tcPr>
            <w:tcW w:w="1251" w:type="dxa"/>
            <w:tcMar/>
          </w:tcPr>
          <w:p w:rsidR="00AE28C5" w:rsidP="6703CB13" w:rsidRDefault="002F50DD" w14:paraId="041EF193" w14:textId="2F6B4DA8">
            <w:pPr>
              <w:pStyle w:val="Normal"/>
              <w:suppressLineNumbers w:val="0"/>
              <w:bidi w:val="0"/>
              <w:spacing w:before="0" w:beforeAutospacing="off" w:after="200" w:afterAutospacing="off" w:line="288" w:lineRule="auto"/>
              <w:ind w:left="0" w:right="0"/>
              <w:jc w:val="left"/>
            </w:pPr>
            <w:r w:rsidRPr="6703CB13" w:rsidR="2979BCE1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211</w:t>
            </w:r>
          </w:p>
        </w:tc>
        <w:tc>
          <w:tcPr>
            <w:tcW w:w="1229" w:type="dxa"/>
            <w:tcMar/>
          </w:tcPr>
          <w:p w:rsidR="00AE28C5" w:rsidP="4015FA1B" w:rsidRDefault="00AE28C5" w14:paraId="5516C88E" w14:textId="762BA9D3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tcMar/>
          </w:tcPr>
          <w:p w:rsidRPr="4015FA1B" w:rsidR="00AE28C5" w:rsidP="4015FA1B" w:rsidRDefault="00AE28C5" w14:paraId="6618CAEC" w14:textId="77777777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</w:p>
        </w:tc>
        <w:tc>
          <w:tcPr>
            <w:tcW w:w="1261" w:type="dxa"/>
            <w:tcMar/>
          </w:tcPr>
          <w:p w:rsidR="00AE28C5" w:rsidP="00317773" w:rsidRDefault="00AE28C5" w14:paraId="602DA9AE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tcMar/>
          </w:tcPr>
          <w:p w:rsidR="00AE28C5" w:rsidP="00317773" w:rsidRDefault="00AE28C5" w14:paraId="52D37245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</w:tr>
      <w:tr w:rsidRPr="00081C55" w:rsidR="00AE28C5" w:rsidTr="457D6E41" w14:paraId="3A5DEA97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1FC6D1BA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2 days</w:t>
            </w:r>
          </w:p>
        </w:tc>
        <w:tc>
          <w:tcPr>
            <w:tcW w:w="1068" w:type="dxa"/>
            <w:tcMar/>
          </w:tcPr>
          <w:p w:rsidR="00AE28C5" w:rsidP="4015FA1B" w:rsidRDefault="002F50DD" w14:paraId="0601FA99" w14:textId="3BD1DA93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£122</w:t>
            </w:r>
          </w:p>
        </w:tc>
        <w:tc>
          <w:tcPr>
            <w:tcW w:w="1251" w:type="dxa"/>
            <w:tcMar/>
          </w:tcPr>
          <w:p w:rsidR="00AE28C5" w:rsidP="4015FA1B" w:rsidRDefault="002F50DD" w14:paraId="1B129BA9" w14:textId="7EA46F8C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5C2A06CA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614B3E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421.45</w:t>
            </w:r>
          </w:p>
        </w:tc>
        <w:tc>
          <w:tcPr>
            <w:tcW w:w="1229" w:type="dxa"/>
            <w:tcMar/>
          </w:tcPr>
          <w:p w:rsidR="00AE28C5" w:rsidP="4015FA1B" w:rsidRDefault="00AE28C5" w14:paraId="7FD28898" w14:textId="3720E2AF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0613BF4E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51.85</w:t>
            </w:r>
          </w:p>
        </w:tc>
        <w:tc>
          <w:tcPr>
            <w:tcW w:w="1306" w:type="dxa"/>
            <w:tcMar/>
          </w:tcPr>
          <w:p w:rsidR="00AE28C5" w:rsidP="4015FA1B" w:rsidRDefault="00AE28C5" w14:paraId="4F96E420" w14:textId="5D2AF42E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5F4489D2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179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128B37AE" w14:textId="47E4A573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tcMar/>
          </w:tcPr>
          <w:p w:rsidR="00AE28C5" w:rsidP="00317773" w:rsidRDefault="00AE28C5" w14:paraId="3A791991" w14:textId="0F239DA2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</w:tr>
      <w:tr w:rsidRPr="00081C55" w:rsidR="00AE28C5" w:rsidTr="457D6E41" w14:paraId="7B796BC5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1A382E0B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3 days</w:t>
            </w:r>
          </w:p>
        </w:tc>
        <w:tc>
          <w:tcPr>
            <w:tcW w:w="1068" w:type="dxa"/>
            <w:tcMar/>
          </w:tcPr>
          <w:p w:rsidRPr="4015FA1B" w:rsidR="00AE28C5" w:rsidP="4015FA1B" w:rsidRDefault="002F50DD" w14:paraId="584CEEE9" w14:textId="655E7997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£183</w:t>
            </w:r>
          </w:p>
        </w:tc>
        <w:tc>
          <w:tcPr>
            <w:tcW w:w="1251" w:type="dxa"/>
            <w:tcMar/>
          </w:tcPr>
          <w:p w:rsidRPr="4015FA1B" w:rsidR="00AE28C5" w:rsidP="4015FA1B" w:rsidRDefault="00F34EAC" w14:paraId="1F749F69" w14:textId="1F21A22E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2C6DE974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49FC8906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632.18</w:t>
            </w:r>
          </w:p>
        </w:tc>
        <w:tc>
          <w:tcPr>
            <w:tcW w:w="1229" w:type="dxa"/>
            <w:tcMar/>
          </w:tcPr>
          <w:p w:rsidR="00AE28C5" w:rsidP="4015FA1B" w:rsidRDefault="00AE28C5" w14:paraId="3E08167E" w14:textId="5D4E61E7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20428FB2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1306" w:type="dxa"/>
            <w:tcMar/>
          </w:tcPr>
          <w:p w:rsidR="00AE28C5" w:rsidP="4015FA1B" w:rsidRDefault="00AE28C5" w14:paraId="1459EDFB" w14:textId="0AB715AA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5148F8C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332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7AB20222" w14:textId="68F6401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tcMar/>
          </w:tcPr>
          <w:p w:rsidR="00AE28C5" w:rsidP="00317773" w:rsidRDefault="00AE28C5" w14:paraId="251F055F" w14:textId="588E790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</w:p>
        </w:tc>
      </w:tr>
      <w:tr w:rsidRPr="00081C55" w:rsidR="00AE28C5" w:rsidTr="457D6E41" w14:paraId="08367331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78A63497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4 days</w:t>
            </w:r>
          </w:p>
        </w:tc>
        <w:tc>
          <w:tcPr>
            <w:tcW w:w="1068" w:type="dxa"/>
            <w:tcMar/>
          </w:tcPr>
          <w:p w:rsidRPr="4015FA1B" w:rsidR="00AE28C5" w:rsidP="4015FA1B" w:rsidRDefault="00F34EAC" w14:paraId="45168FFA" w14:textId="43AB0293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£244</w:t>
            </w:r>
          </w:p>
        </w:tc>
        <w:tc>
          <w:tcPr>
            <w:tcW w:w="1251" w:type="dxa"/>
            <w:tcMar/>
          </w:tcPr>
          <w:p w:rsidRPr="4015FA1B" w:rsidR="00AE28C5" w:rsidP="4015FA1B" w:rsidRDefault="00F34EAC" w14:paraId="62051603" w14:textId="65F63E69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2C6DE974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5414B1D8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843</w:t>
            </w:r>
          </w:p>
        </w:tc>
        <w:tc>
          <w:tcPr>
            <w:tcW w:w="1229" w:type="dxa"/>
            <w:tcMar/>
          </w:tcPr>
          <w:p w:rsidR="00AE28C5" w:rsidP="4015FA1B" w:rsidRDefault="00AE28C5" w14:paraId="0B96683D" w14:textId="1305358A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1</w:t>
            </w:r>
            <w:r w:rsidRPr="6703CB13" w:rsidR="09B49CB2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58.6</w:t>
            </w:r>
          </w:p>
        </w:tc>
        <w:tc>
          <w:tcPr>
            <w:tcW w:w="1306" w:type="dxa"/>
            <w:tcMar/>
          </w:tcPr>
          <w:p w:rsidR="00AE28C5" w:rsidP="4015FA1B" w:rsidRDefault="00AE28C5" w14:paraId="1A205FFC" w14:textId="3F975258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4B3C518C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5</w:t>
            </w:r>
            <w:r w:rsidRPr="6703CB13" w:rsidR="05A6E9B6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4320B239" w14:textId="241F866B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D5C6440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</w:t>
            </w:r>
            <w:r w:rsidR="225C0719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67.1</w:t>
            </w:r>
          </w:p>
        </w:tc>
        <w:tc>
          <w:tcPr>
            <w:tcW w:w="1564" w:type="dxa"/>
            <w:tcMar/>
          </w:tcPr>
          <w:p w:rsidR="00AE28C5" w:rsidP="00317773" w:rsidRDefault="00AE28C5" w14:paraId="6490CE6E" w14:textId="744D172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D5C6440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</w:t>
            </w:r>
            <w:r w:rsidR="7F67A702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232</w:t>
            </w:r>
          </w:p>
        </w:tc>
      </w:tr>
      <w:tr w:rsidRPr="00081C55" w:rsidR="00AE28C5" w:rsidTr="457D6E41" w14:paraId="0D609680" w14:textId="77777777">
        <w:trPr>
          <w:trHeight w:val="300"/>
        </w:trPr>
        <w:tc>
          <w:tcPr>
            <w:tcW w:w="1337" w:type="dxa"/>
            <w:tcMar/>
          </w:tcPr>
          <w:p w:rsidR="00AE28C5" w:rsidP="00317773" w:rsidRDefault="00AE28C5" w14:paraId="5E56C3EE" w14:textId="77777777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5 days</w:t>
            </w:r>
          </w:p>
        </w:tc>
        <w:tc>
          <w:tcPr>
            <w:tcW w:w="1068" w:type="dxa"/>
            <w:tcMar/>
          </w:tcPr>
          <w:p w:rsidRPr="4015FA1B" w:rsidR="00AE28C5" w:rsidP="4015FA1B" w:rsidRDefault="00F34EAC" w14:paraId="58F59C63" w14:textId="49DF5924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£305</w:t>
            </w:r>
          </w:p>
        </w:tc>
        <w:tc>
          <w:tcPr>
            <w:tcW w:w="1251" w:type="dxa"/>
            <w:tcMar/>
          </w:tcPr>
          <w:p w:rsidRPr="4015FA1B" w:rsidR="00AE28C5" w:rsidP="4015FA1B" w:rsidRDefault="00F34EAC" w14:paraId="09016F0B" w14:textId="607CE5B1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2C6DE974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£1</w:t>
            </w:r>
            <w:r w:rsidRPr="6703CB13" w:rsidR="78734BF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054</w:t>
            </w:r>
          </w:p>
        </w:tc>
        <w:tc>
          <w:tcPr>
            <w:tcW w:w="1229" w:type="dxa"/>
            <w:tcMar/>
          </w:tcPr>
          <w:p w:rsidR="00AE28C5" w:rsidP="4015FA1B" w:rsidRDefault="00AE28C5" w14:paraId="0487241F" w14:textId="26724658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4015FA1B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£2</w:t>
            </w:r>
            <w:r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42.5</w:t>
            </w:r>
          </w:p>
        </w:tc>
        <w:tc>
          <w:tcPr>
            <w:tcW w:w="1306" w:type="dxa"/>
            <w:tcMar/>
          </w:tcPr>
          <w:p w:rsidR="00AE28C5" w:rsidP="4015FA1B" w:rsidRDefault="00AE28C5" w14:paraId="4A55DCFC" w14:textId="3ED55B01">
            <w:pPr>
              <w:spacing w:line="288" w:lineRule="auto"/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</w:pPr>
            <w:r w:rsidRPr="6703CB13" w:rsidR="0D5C6440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£</w:t>
            </w:r>
            <w:r w:rsidRPr="6703CB13" w:rsidR="5E4866AA">
              <w:rPr>
                <w:rFonts w:ascii="Liberation Serif" w:hAnsi="Liberation Serif" w:eastAsia="Droid Sans Fallback" w:cs="FreeSans"/>
                <w:color w:val="006666"/>
                <w:sz w:val="24"/>
                <w:szCs w:val="24"/>
                <w:lang w:eastAsia="en-GB"/>
              </w:rPr>
              <w:t>763.89</w:t>
            </w:r>
          </w:p>
        </w:tc>
        <w:tc>
          <w:tcPr>
            <w:tcW w:w="1261" w:type="dxa"/>
            <w:tcMar/>
          </w:tcPr>
          <w:p w:rsidRPr="00081C55" w:rsidR="00AE28C5" w:rsidP="00317773" w:rsidRDefault="00AE28C5" w14:paraId="7FA92E14" w14:textId="166DB4EA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D5C6440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</w:t>
            </w:r>
            <w:r w:rsidR="76685718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129.62</w:t>
            </w:r>
          </w:p>
        </w:tc>
        <w:tc>
          <w:tcPr>
            <w:tcW w:w="1564" w:type="dxa"/>
            <w:tcMar/>
          </w:tcPr>
          <w:p w:rsidRPr="00081C55" w:rsidR="00AE28C5" w:rsidP="00317773" w:rsidRDefault="00AE28C5" w14:paraId="0C29D393" w14:textId="6AA31002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</w:pPr>
            <w:r w:rsidR="0D5C6440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£</w:t>
            </w:r>
            <w:r w:rsidR="21F61553">
              <w:rPr>
                <w:rFonts w:ascii="Liberation Serif" w:hAnsi="Liberation Serif" w:eastAsia="Droid Sans Fallback" w:cs="FreeSans"/>
                <w:color w:val="006666"/>
                <w:kern w:val="3"/>
                <w:sz w:val="24"/>
                <w:szCs w:val="24"/>
                <w:lang w:eastAsia="en-GB"/>
              </w:rPr>
              <w:t>410.45</w:t>
            </w:r>
          </w:p>
        </w:tc>
      </w:tr>
    </w:tbl>
    <w:p w:rsidR="0623E0CA" w:rsidP="0623E0CA" w:rsidRDefault="0623E0CA" w14:paraId="1F672015" w14:textId="5B1571F8">
      <w:pPr>
        <w:widowControl w:val="0"/>
        <w:spacing w:after="140" w:line="288" w:lineRule="auto"/>
        <w:rPr>
          <w:rFonts w:ascii="Liberation Serif" w:hAnsi="Liberation Serif" w:eastAsia="Droid Sans Fallback" w:cs="FreeSans"/>
          <w:color w:val="006666"/>
          <w:sz w:val="24"/>
          <w:szCs w:val="24"/>
          <w:lang w:eastAsia="en-GB"/>
        </w:rPr>
      </w:pPr>
    </w:p>
    <w:p w:rsidR="00C64668" w:rsidP="457D6E41" w:rsidRDefault="00C64668" w14:textId="637D23A8" w14:paraId="32093E6A">
      <w:pPr>
        <w:widowControl w:val="0"/>
        <w:suppressAutoHyphens/>
        <w:autoSpaceDN w:val="0"/>
        <w:spacing w:after="140" w:line="288" w:lineRule="auto"/>
        <w:textAlignment w:val="baseline"/>
        <w:rPr>
          <w:rFonts w:ascii="Liberation Serif" w:hAnsi="Liberation Serif" w:eastAsia="Droid Sans Fallback" w:cs="FreeSans"/>
          <w:i w:val="1"/>
          <w:iCs w:val="1"/>
          <w:color w:val="006666"/>
          <w:sz w:val="24"/>
          <w:szCs w:val="24"/>
          <w:lang w:eastAsia="en-GB"/>
        </w:rPr>
      </w:pPr>
      <w:r w:rsidRPr="457D6E41" w:rsidR="00C64668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 xml:space="preserve">The funding fee is calculated adding </w:t>
      </w:r>
      <w:r w:rsidRPr="457D6E41" w:rsidR="00B35064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>th</w:t>
      </w:r>
      <w:r w:rsidRPr="457D6E41" w:rsidR="00B52DF5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 xml:space="preserve">e </w:t>
      </w:r>
      <w:r w:rsidRPr="457D6E41" w:rsidR="6897E68E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>non-funded</w:t>
      </w:r>
      <w:r w:rsidRPr="457D6E41" w:rsidR="6897E68E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 xml:space="preserve"> hours per week and multiplying for 38 weeks (term time), divided by 11 months, September to July. </w:t>
      </w:r>
      <w:r w:rsidRPr="457D6E41" w:rsidR="00CD5B90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>Please</w:t>
      </w:r>
      <w:r w:rsidRPr="457D6E41" w:rsidR="006037AB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 xml:space="preserve"> note that</w:t>
      </w:r>
      <w:r w:rsidRPr="457D6E41" w:rsidR="003E3260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 xml:space="preserve"> </w:t>
      </w:r>
      <w:r w:rsidRPr="457D6E41" w:rsidR="00E0603F">
        <w:rPr>
          <w:rFonts w:ascii="Liberation Serif" w:hAnsi="Liberation Serif" w:eastAsia="Droid Sans Fallback" w:cs="FreeSans"/>
          <w:i w:val="1"/>
          <w:iCs w:val="1"/>
          <w:color w:val="006666"/>
          <w:kern w:val="3"/>
          <w:sz w:val="24"/>
          <w:szCs w:val="24"/>
          <w:lang w:eastAsia="en-GB"/>
        </w:rPr>
        <w:t>the funding hours are from 8-6.</w:t>
      </w:r>
    </w:p>
    <w:p w:rsidR="00C64668" w:rsidP="457D6E41" w:rsidRDefault="00C64668" w14:paraId="0C834754" w14:textId="4CDDC444">
      <w:pPr>
        <w:widowControl w:val="0"/>
        <w:suppressAutoHyphens/>
        <w:autoSpaceDN w:val="0"/>
        <w:spacing w:before="240" w:beforeAutospacing="off" w:after="240" w:afterAutospacing="off" w:line="288" w:lineRule="auto"/>
        <w:textAlignment w:val="baseline"/>
      </w:pPr>
      <w:r w:rsidRPr="457D6E41" w:rsidR="10B08E0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Fees &amp; Attendance Policy</w:t>
      </w:r>
    </w:p>
    <w:p w:rsidR="00C64668" w:rsidP="457D6E41" w:rsidRDefault="00C64668" w14:paraId="57A86A13" w14:textId="4BAE0BB1">
      <w:pPr>
        <w:pStyle w:val="Normal"/>
        <w:suppressLineNumbers w:val="0"/>
        <w:bidi w:val="0"/>
        <w:spacing w:before="0" w:beforeAutospacing="off" w:after="140" w:afterAutospacing="off" w:line="288" w:lineRule="auto"/>
        <w:ind w:left="0" w:right="0"/>
        <w:jc w:val="left"/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</w:pPr>
      <w:r w:rsidRPr="457D6E41" w:rsidR="10B08E01"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  <w:t xml:space="preserve">Fees are payable in full regardless of your child’s attendance. Payment is </w:t>
      </w:r>
      <w:r w:rsidRPr="457D6E41" w:rsidR="10B08E01"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  <w:t>required</w:t>
      </w:r>
      <w:r w:rsidRPr="457D6E41" w:rsidR="10B08E01">
        <w:rPr>
          <w:rFonts w:ascii="Liberation Serif" w:hAnsi="Liberation Serif" w:eastAsia="Droid Sans Fallback" w:cs="FreeSans"/>
          <w:i w:val="1"/>
          <w:iCs w:val="1"/>
          <w:noProof w:val="0"/>
          <w:color w:val="006666"/>
          <w:sz w:val="24"/>
          <w:szCs w:val="24"/>
          <w:lang w:val="en-GB" w:eastAsia="en-GB"/>
        </w:rPr>
        <w:t xml:space="preserve"> even if your child is absent due to illness, holidays, or any other reason, as the childcare place is reserved exclusively for your child.</w:t>
      </w:r>
    </w:p>
    <w:p w:rsidR="00790DB3" w:rsidRDefault="00790DB3" w14:paraId="6A05A809" w14:textId="2869E327"/>
    <w:p w:rsidR="006F5BCA" w:rsidP="457D6E41" w:rsidRDefault="006F5BCA" w14:paraId="44EAFD9C" w14:textId="585E3276">
      <w:pPr>
        <w:pStyle w:val="Normal"/>
      </w:pPr>
    </w:p>
    <w:sectPr w:rsidR="006F5BCA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6AD" w:rsidP="00790DB3" w:rsidRDefault="004806AD" w14:paraId="08219017" w14:textId="77777777">
      <w:pPr>
        <w:spacing w:after="0" w:line="240" w:lineRule="auto"/>
      </w:pPr>
      <w:r>
        <w:separator/>
      </w:r>
    </w:p>
  </w:endnote>
  <w:endnote w:type="continuationSeparator" w:id="0">
    <w:p w:rsidR="004806AD" w:rsidP="00790DB3" w:rsidRDefault="004806AD" w14:paraId="71CA40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7B1" w:rsidRDefault="4015FA1B" w14:paraId="17FF9EFD" w14:textId="7DB90D7B">
    <w:pPr>
      <w:pStyle w:val="Footer"/>
    </w:pPr>
    <w:r>
      <w:t xml:space="preserve">Fee review </w:t>
    </w:r>
    <w:r w:rsidR="00471E17">
      <w:t>March 2025</w:t>
    </w:r>
  </w:p>
  <w:p w:rsidR="00EE77B1" w:rsidRDefault="00EE77B1" w14:paraId="4B94D5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6AD" w:rsidP="00790DB3" w:rsidRDefault="004806AD" w14:paraId="47F588EB" w14:textId="77777777">
      <w:pPr>
        <w:spacing w:after="0" w:line="240" w:lineRule="auto"/>
      </w:pPr>
      <w:r>
        <w:separator/>
      </w:r>
    </w:p>
  </w:footnote>
  <w:footnote w:type="continuationSeparator" w:id="0">
    <w:p w:rsidR="004806AD" w:rsidP="00790DB3" w:rsidRDefault="004806AD" w14:paraId="58F398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23E0CA" w:rsidTr="0623E0CA" w14:paraId="194C8DF2" w14:textId="77777777">
      <w:trPr>
        <w:trHeight w:val="300"/>
      </w:trPr>
      <w:tc>
        <w:tcPr>
          <w:tcW w:w="3005" w:type="dxa"/>
        </w:tcPr>
        <w:p w:rsidR="0623E0CA" w:rsidP="0623E0CA" w:rsidRDefault="0623E0CA" w14:paraId="1D6FFC1A" w14:textId="77C9381B">
          <w:pPr>
            <w:pStyle w:val="Header"/>
            <w:ind w:left="-115"/>
          </w:pPr>
        </w:p>
      </w:tc>
      <w:tc>
        <w:tcPr>
          <w:tcW w:w="3005" w:type="dxa"/>
        </w:tcPr>
        <w:p w:rsidR="0623E0CA" w:rsidP="0623E0CA" w:rsidRDefault="0623E0CA" w14:paraId="0C4A472E" w14:textId="3A6927B7">
          <w:pPr>
            <w:pStyle w:val="Header"/>
            <w:jc w:val="center"/>
          </w:pPr>
        </w:p>
      </w:tc>
      <w:tc>
        <w:tcPr>
          <w:tcW w:w="3005" w:type="dxa"/>
        </w:tcPr>
        <w:p w:rsidR="0623E0CA" w:rsidP="0623E0CA" w:rsidRDefault="0623E0CA" w14:paraId="552678AE" w14:textId="0DE200C3">
          <w:pPr>
            <w:pStyle w:val="Header"/>
            <w:ind w:right="-115"/>
            <w:jc w:val="right"/>
          </w:pPr>
        </w:p>
      </w:tc>
    </w:tr>
  </w:tbl>
  <w:p w:rsidR="0623E0CA" w:rsidP="0623E0CA" w:rsidRDefault="0623E0CA" w14:paraId="78AFDE14" w14:textId="6059D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57"/>
    <w:rsid w:val="00073D5E"/>
    <w:rsid w:val="000C079C"/>
    <w:rsid w:val="00100979"/>
    <w:rsid w:val="001506F7"/>
    <w:rsid w:val="001A7DF0"/>
    <w:rsid w:val="002C5141"/>
    <w:rsid w:val="002D5D2C"/>
    <w:rsid w:val="002F50DD"/>
    <w:rsid w:val="00315429"/>
    <w:rsid w:val="00317773"/>
    <w:rsid w:val="00396BF3"/>
    <w:rsid w:val="003D7662"/>
    <w:rsid w:val="003E3260"/>
    <w:rsid w:val="00471E17"/>
    <w:rsid w:val="00472517"/>
    <w:rsid w:val="004806AD"/>
    <w:rsid w:val="004858CD"/>
    <w:rsid w:val="004E2BE5"/>
    <w:rsid w:val="00574257"/>
    <w:rsid w:val="005A24B6"/>
    <w:rsid w:val="005B36AE"/>
    <w:rsid w:val="005C4C0F"/>
    <w:rsid w:val="005E2DB0"/>
    <w:rsid w:val="006037AB"/>
    <w:rsid w:val="00656811"/>
    <w:rsid w:val="006C5093"/>
    <w:rsid w:val="006F5BCA"/>
    <w:rsid w:val="00723D26"/>
    <w:rsid w:val="007335F0"/>
    <w:rsid w:val="007766EE"/>
    <w:rsid w:val="00790DB3"/>
    <w:rsid w:val="007B6EAF"/>
    <w:rsid w:val="00800595"/>
    <w:rsid w:val="008302B8"/>
    <w:rsid w:val="008D2625"/>
    <w:rsid w:val="00940BBF"/>
    <w:rsid w:val="00941E65"/>
    <w:rsid w:val="009A7F12"/>
    <w:rsid w:val="009F21DF"/>
    <w:rsid w:val="00A14BA7"/>
    <w:rsid w:val="00A24942"/>
    <w:rsid w:val="00A410D4"/>
    <w:rsid w:val="00AC19AC"/>
    <w:rsid w:val="00AE28C5"/>
    <w:rsid w:val="00B35064"/>
    <w:rsid w:val="00B40EF3"/>
    <w:rsid w:val="00B52DF5"/>
    <w:rsid w:val="00B75C57"/>
    <w:rsid w:val="00BCCFE0"/>
    <w:rsid w:val="00C64668"/>
    <w:rsid w:val="00CB14E7"/>
    <w:rsid w:val="00CD5B90"/>
    <w:rsid w:val="00CF597A"/>
    <w:rsid w:val="00D54EA2"/>
    <w:rsid w:val="00D65C60"/>
    <w:rsid w:val="00DC5D6A"/>
    <w:rsid w:val="00E0398E"/>
    <w:rsid w:val="00E0603F"/>
    <w:rsid w:val="00EA7282"/>
    <w:rsid w:val="00EB557A"/>
    <w:rsid w:val="00EE77B1"/>
    <w:rsid w:val="00F34EAC"/>
    <w:rsid w:val="00F549EF"/>
    <w:rsid w:val="00F93F27"/>
    <w:rsid w:val="0237A802"/>
    <w:rsid w:val="05A6E9B6"/>
    <w:rsid w:val="0613BF4E"/>
    <w:rsid w:val="0623E0CA"/>
    <w:rsid w:val="062B9F2D"/>
    <w:rsid w:val="09437A1D"/>
    <w:rsid w:val="09B49CB2"/>
    <w:rsid w:val="0A3D7960"/>
    <w:rsid w:val="0AB5621E"/>
    <w:rsid w:val="0D5C6440"/>
    <w:rsid w:val="0F09FEDE"/>
    <w:rsid w:val="106C66BC"/>
    <w:rsid w:val="10B08E01"/>
    <w:rsid w:val="1124A3A2"/>
    <w:rsid w:val="12D080E5"/>
    <w:rsid w:val="1318E9F2"/>
    <w:rsid w:val="13196120"/>
    <w:rsid w:val="136C60EA"/>
    <w:rsid w:val="18C14BDD"/>
    <w:rsid w:val="1A66A15A"/>
    <w:rsid w:val="1B2F178C"/>
    <w:rsid w:val="1E5DB926"/>
    <w:rsid w:val="2002D7D3"/>
    <w:rsid w:val="20428FB2"/>
    <w:rsid w:val="205A3159"/>
    <w:rsid w:val="205E4E4C"/>
    <w:rsid w:val="21F61553"/>
    <w:rsid w:val="2248D981"/>
    <w:rsid w:val="225C0719"/>
    <w:rsid w:val="235A57F7"/>
    <w:rsid w:val="23CEE1C9"/>
    <w:rsid w:val="254D02C4"/>
    <w:rsid w:val="2884A386"/>
    <w:rsid w:val="2979BCE1"/>
    <w:rsid w:val="2AE92B3E"/>
    <w:rsid w:val="2BBC4448"/>
    <w:rsid w:val="2C6DE974"/>
    <w:rsid w:val="2CDA2579"/>
    <w:rsid w:val="2D3B3F12"/>
    <w:rsid w:val="2F6FBF3F"/>
    <w:rsid w:val="331D4EA0"/>
    <w:rsid w:val="363D822C"/>
    <w:rsid w:val="3706E475"/>
    <w:rsid w:val="37BA313D"/>
    <w:rsid w:val="39C69C79"/>
    <w:rsid w:val="3A65CA16"/>
    <w:rsid w:val="3BDA5598"/>
    <w:rsid w:val="3C21F90A"/>
    <w:rsid w:val="3CF01478"/>
    <w:rsid w:val="3D6039B9"/>
    <w:rsid w:val="3ED4F182"/>
    <w:rsid w:val="4015FA1B"/>
    <w:rsid w:val="457D6E41"/>
    <w:rsid w:val="47A47C97"/>
    <w:rsid w:val="49067E38"/>
    <w:rsid w:val="49FC8906"/>
    <w:rsid w:val="4A418D6E"/>
    <w:rsid w:val="4B3C518C"/>
    <w:rsid w:val="4DE6DC3F"/>
    <w:rsid w:val="4F66AFF4"/>
    <w:rsid w:val="50991EF9"/>
    <w:rsid w:val="5143C64E"/>
    <w:rsid w:val="5148F8C0"/>
    <w:rsid w:val="51E4A11A"/>
    <w:rsid w:val="5280C1B0"/>
    <w:rsid w:val="53B4C5F7"/>
    <w:rsid w:val="5414B1D8"/>
    <w:rsid w:val="54C77BB8"/>
    <w:rsid w:val="56396D99"/>
    <w:rsid w:val="5C0D3096"/>
    <w:rsid w:val="5C2A06CA"/>
    <w:rsid w:val="5E4866AA"/>
    <w:rsid w:val="5F4489D2"/>
    <w:rsid w:val="607F95D2"/>
    <w:rsid w:val="614B3E1B"/>
    <w:rsid w:val="62C57815"/>
    <w:rsid w:val="6375DEAE"/>
    <w:rsid w:val="6703CB13"/>
    <w:rsid w:val="6887CB31"/>
    <w:rsid w:val="6897E68E"/>
    <w:rsid w:val="6B6DA0B8"/>
    <w:rsid w:val="6CB981B8"/>
    <w:rsid w:val="6CB9F9EB"/>
    <w:rsid w:val="6F24F142"/>
    <w:rsid w:val="70C6F4F5"/>
    <w:rsid w:val="712DCEF4"/>
    <w:rsid w:val="71786FF3"/>
    <w:rsid w:val="732ACABC"/>
    <w:rsid w:val="761B98E0"/>
    <w:rsid w:val="76685718"/>
    <w:rsid w:val="78734BFB"/>
    <w:rsid w:val="79A719EF"/>
    <w:rsid w:val="7A565F0E"/>
    <w:rsid w:val="7F67A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4E51"/>
  <w15:chartTrackingRefBased/>
  <w15:docId w15:val="{7A1BFAE1-192F-4B44-830A-C547F76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5C57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D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790DB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D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790DB3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E77B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khan</dc:creator>
  <keywords/>
  <lastModifiedBy>Bouncy Bees Childcare</lastModifiedBy>
  <revision>4</revision>
  <lastPrinted>2021-11-17T03:49:00.0000000Z</lastPrinted>
  <dcterms:created xsi:type="dcterms:W3CDTF">2025-03-21T12:47:00.0000000Z</dcterms:created>
  <dcterms:modified xsi:type="dcterms:W3CDTF">2026-02-16T16:03:35.9259469Z</dcterms:modified>
</coreProperties>
</file>